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03F6" w14:textId="77777777" w:rsidR="008A5FAF" w:rsidRPr="009E1FAA" w:rsidRDefault="00E37DDD">
      <w:pPr>
        <w:jc w:val="center"/>
        <w:rPr>
          <w:lang w:val="fr-FR"/>
        </w:rPr>
      </w:pPr>
      <w:r w:rsidRPr="009E1FAA">
        <w:rPr>
          <w:noProof/>
          <w:lang w:val="fr-FR"/>
        </w:rPr>
        <w:drawing>
          <wp:inline distT="0" distB="0" distL="0" distR="0" wp14:anchorId="010350EE" wp14:editId="097C6856">
            <wp:extent cx="1522922" cy="1447186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2922" cy="14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3A718" w14:textId="77777777" w:rsidR="008A5FAF" w:rsidRPr="009E1FAA" w:rsidRDefault="00E37DDD">
      <w:pPr>
        <w:jc w:val="center"/>
        <w:rPr>
          <w:lang w:val="fr-FR"/>
        </w:rPr>
      </w:pPr>
      <w:r w:rsidRPr="009E1FAA">
        <w:rPr>
          <w:b/>
          <w:color w:val="17365D"/>
          <w:sz w:val="44"/>
          <w:lang w:val="fr-FR"/>
        </w:rPr>
        <w:t>PV d’assemblée constitutive</w:t>
      </w:r>
    </w:p>
    <w:p w14:paraId="79CEE919" w14:textId="6B5DBDF6" w:rsidR="007A5D95" w:rsidRPr="009E1FAA" w:rsidRDefault="007A5D95" w:rsidP="007A5D95">
      <w:pPr>
        <w:jc w:val="center"/>
        <w:rPr>
          <w:b/>
          <w:color w:val="B1A07A"/>
          <w:sz w:val="32"/>
          <w:szCs w:val="28"/>
          <w:lang w:val="fr-FR"/>
        </w:rPr>
      </w:pPr>
      <w:r w:rsidRPr="009E1FAA">
        <w:rPr>
          <w:b/>
          <w:color w:val="B1A07A"/>
          <w:sz w:val="32"/>
          <w:szCs w:val="28"/>
          <w:lang w:val="fr-FR"/>
        </w:rPr>
        <w:t>AGORA-MF</w:t>
      </w:r>
    </w:p>
    <w:p w14:paraId="104DB999" w14:textId="10D5EC17" w:rsidR="007A5D95" w:rsidRPr="009E1FAA" w:rsidRDefault="007A5D95" w:rsidP="007A5D95">
      <w:pPr>
        <w:jc w:val="center"/>
        <w:rPr>
          <w:b/>
          <w:color w:val="B1A07A"/>
          <w:sz w:val="24"/>
          <w:lang w:val="fr-FR"/>
        </w:rPr>
      </w:pPr>
      <w:r w:rsidRPr="009E1FAA">
        <w:rPr>
          <w:b/>
          <w:color w:val="B1A07A"/>
          <w:sz w:val="24"/>
          <w:lang w:val="fr-FR"/>
        </w:rPr>
        <w:t xml:space="preserve">– </w:t>
      </w:r>
    </w:p>
    <w:p w14:paraId="6501622A" w14:textId="4EE708E9" w:rsidR="007A5D95" w:rsidRPr="009E1FAA" w:rsidRDefault="007A5D95" w:rsidP="007A5D95">
      <w:pPr>
        <w:jc w:val="center"/>
        <w:rPr>
          <w:lang w:val="fr-FR"/>
        </w:rPr>
      </w:pPr>
      <w:r w:rsidRPr="009E1FAA">
        <w:rPr>
          <w:b/>
          <w:color w:val="B1A07A"/>
          <w:sz w:val="24"/>
          <w:lang w:val="fr-FR"/>
        </w:rPr>
        <w:t>Association pour une Gouvernance Ouverte et une Responsabilité Active à Moncourt-Fromonville</w:t>
      </w:r>
    </w:p>
    <w:p w14:paraId="011FDD13" w14:textId="31CADF58" w:rsidR="007A5D95" w:rsidRPr="009E1FAA" w:rsidRDefault="007A5D95" w:rsidP="007A5D95">
      <w:pPr>
        <w:jc w:val="center"/>
        <w:rPr>
          <w:lang w:val="fr-FR"/>
        </w:rPr>
      </w:pPr>
      <w:r w:rsidRPr="009E1FAA">
        <w:rPr>
          <w:color w:val="464646"/>
          <w:sz w:val="20"/>
          <w:lang w:val="fr-FR"/>
        </w:rPr>
        <w:br/>
        <w:t>Version de travail du 02 juin 2026</w:t>
      </w:r>
    </w:p>
    <w:p w14:paraId="040D20CC" w14:textId="77777777" w:rsidR="008A5FAF" w:rsidRPr="009E1FAA" w:rsidRDefault="00E37DDD">
      <w:pPr>
        <w:rPr>
          <w:lang w:val="fr-FR"/>
        </w:rPr>
      </w:pPr>
      <w:r w:rsidRPr="009E1FAA">
        <w:rPr>
          <w:lang w:val="fr-FR"/>
        </w:rPr>
        <w:br w:type="page"/>
      </w:r>
    </w:p>
    <w:p w14:paraId="06AFD45B" w14:textId="77777777" w:rsidR="008A5FAF" w:rsidRPr="009E1FAA" w:rsidRDefault="00E37DDD">
      <w:pPr>
        <w:pStyle w:val="Titre"/>
        <w:pBdr>
          <w:bottom w:val="single" w:sz="8" w:space="4" w:color="B1A07A"/>
        </w:pBdr>
        <w:rPr>
          <w:lang w:val="fr-FR"/>
        </w:rPr>
      </w:pPr>
      <w:r w:rsidRPr="009E1FAA">
        <w:rPr>
          <w:lang w:val="fr-FR"/>
        </w:rPr>
        <w:lastRenderedPageBreak/>
        <w:t>PROCÈS-VERBAL D’ASSEMBLÉE CONSTITUTIVE</w:t>
      </w:r>
    </w:p>
    <w:p w14:paraId="22725AE9" w14:textId="02934BFD" w:rsidR="008A5FAF" w:rsidRPr="009E1FAA" w:rsidRDefault="00E37DDD">
      <w:pPr>
        <w:rPr>
          <w:lang w:val="fr-FR"/>
        </w:rPr>
      </w:pPr>
      <w:r w:rsidRPr="009E1FAA">
        <w:rPr>
          <w:i/>
          <w:color w:val="505050"/>
          <w:sz w:val="20"/>
          <w:lang w:val="fr-FR"/>
        </w:rPr>
        <w:t xml:space="preserve">Création de l’association </w:t>
      </w:r>
      <w:r w:rsidR="009E1FAA" w:rsidRPr="009E1FAA">
        <w:rPr>
          <w:lang w:val="fr-FR"/>
        </w:rPr>
        <w:t>AGORA-MF –</w:t>
      </w:r>
      <w:r w:rsidR="009E1FAA" w:rsidRPr="009E1FAA">
        <w:rPr>
          <w:color w:val="646464"/>
          <w:sz w:val="16"/>
          <w:lang w:val="fr-FR"/>
        </w:rPr>
        <w:t xml:space="preserve"> </w:t>
      </w:r>
      <w:r w:rsidR="009E1FAA" w:rsidRPr="009E1FAA">
        <w:rPr>
          <w:lang w:val="fr-FR"/>
        </w:rPr>
        <w:t>Association pour une Gouvernance Ouverte et une Responsabilité Active à Moncourt-Fromonville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A5FAF" w:rsidRPr="009E1FAA" w14:paraId="748C9949" w14:textId="77777777">
        <w:trPr>
          <w:jc w:val="center"/>
        </w:trPr>
        <w:tc>
          <w:tcPr>
            <w:tcW w:w="5100" w:type="dxa"/>
            <w:shd w:val="clear" w:color="auto" w:fill="17365D"/>
            <w:vAlign w:val="center"/>
          </w:tcPr>
          <w:p w14:paraId="18166ACC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b/>
                <w:color w:val="FFFFFF"/>
                <w:sz w:val="18"/>
                <w:lang w:val="fr-FR"/>
              </w:rPr>
              <w:t>Information</w:t>
            </w:r>
          </w:p>
        </w:tc>
        <w:tc>
          <w:tcPr>
            <w:tcW w:w="5100" w:type="dxa"/>
            <w:shd w:val="clear" w:color="auto" w:fill="17365D"/>
            <w:vAlign w:val="center"/>
          </w:tcPr>
          <w:p w14:paraId="2F0BD8E5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b/>
                <w:color w:val="FFFFFF"/>
                <w:sz w:val="18"/>
                <w:lang w:val="fr-FR"/>
              </w:rPr>
              <w:t>À compléter</w:t>
            </w:r>
          </w:p>
        </w:tc>
      </w:tr>
      <w:tr w:rsidR="008A5FAF" w:rsidRPr="009E1FAA" w14:paraId="0F21F066" w14:textId="77777777">
        <w:trPr>
          <w:jc w:val="center"/>
        </w:trPr>
        <w:tc>
          <w:tcPr>
            <w:tcW w:w="5100" w:type="dxa"/>
            <w:vAlign w:val="center"/>
          </w:tcPr>
          <w:p w14:paraId="50E18C64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Date</w:t>
            </w:r>
          </w:p>
        </w:tc>
        <w:tc>
          <w:tcPr>
            <w:tcW w:w="5100" w:type="dxa"/>
            <w:vAlign w:val="center"/>
          </w:tcPr>
          <w:p w14:paraId="77D3B05E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date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>]</w:t>
            </w:r>
          </w:p>
        </w:tc>
      </w:tr>
      <w:tr w:rsidR="008A5FAF" w:rsidRPr="009E1FAA" w14:paraId="4130B3BB" w14:textId="77777777">
        <w:trPr>
          <w:jc w:val="center"/>
        </w:trPr>
        <w:tc>
          <w:tcPr>
            <w:tcW w:w="5100" w:type="dxa"/>
            <w:vAlign w:val="center"/>
          </w:tcPr>
          <w:p w14:paraId="24104269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Heure</w:t>
            </w:r>
          </w:p>
        </w:tc>
        <w:tc>
          <w:tcPr>
            <w:tcW w:w="5100" w:type="dxa"/>
            <w:vAlign w:val="center"/>
          </w:tcPr>
          <w:p w14:paraId="1ED08951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heure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 xml:space="preserve"> de début]</w:t>
            </w:r>
          </w:p>
        </w:tc>
      </w:tr>
      <w:tr w:rsidR="008A5FAF" w:rsidRPr="009E1FAA" w14:paraId="021D5F98" w14:textId="77777777">
        <w:trPr>
          <w:jc w:val="center"/>
        </w:trPr>
        <w:tc>
          <w:tcPr>
            <w:tcW w:w="5100" w:type="dxa"/>
            <w:vAlign w:val="center"/>
          </w:tcPr>
          <w:p w14:paraId="046BD578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Lieu</w:t>
            </w:r>
          </w:p>
        </w:tc>
        <w:tc>
          <w:tcPr>
            <w:tcW w:w="5100" w:type="dxa"/>
            <w:vAlign w:val="center"/>
          </w:tcPr>
          <w:p w14:paraId="37E9097A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adresse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 xml:space="preserve"> complète] – Moncourt-Fromonville</w:t>
            </w:r>
          </w:p>
        </w:tc>
      </w:tr>
      <w:tr w:rsidR="008A5FAF" w:rsidRPr="009E1FAA" w14:paraId="7F07B9EC" w14:textId="77777777">
        <w:trPr>
          <w:jc w:val="center"/>
        </w:trPr>
        <w:tc>
          <w:tcPr>
            <w:tcW w:w="5100" w:type="dxa"/>
            <w:vAlign w:val="center"/>
          </w:tcPr>
          <w:p w14:paraId="3BE90EA1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Président de séance</w:t>
            </w:r>
          </w:p>
        </w:tc>
        <w:tc>
          <w:tcPr>
            <w:tcW w:w="5100" w:type="dxa"/>
            <w:vAlign w:val="center"/>
          </w:tcPr>
          <w:p w14:paraId="76E30A1C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nom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>, prénom]</w:t>
            </w:r>
          </w:p>
        </w:tc>
      </w:tr>
      <w:tr w:rsidR="008A5FAF" w:rsidRPr="009E1FAA" w14:paraId="4AB47D8D" w14:textId="77777777">
        <w:trPr>
          <w:jc w:val="center"/>
        </w:trPr>
        <w:tc>
          <w:tcPr>
            <w:tcW w:w="5100" w:type="dxa"/>
            <w:vAlign w:val="center"/>
          </w:tcPr>
          <w:p w14:paraId="66748659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Secrétaire de séance</w:t>
            </w:r>
          </w:p>
        </w:tc>
        <w:tc>
          <w:tcPr>
            <w:tcW w:w="5100" w:type="dxa"/>
            <w:vAlign w:val="center"/>
          </w:tcPr>
          <w:p w14:paraId="1F52E8AA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nom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>, prénom]</w:t>
            </w:r>
          </w:p>
        </w:tc>
      </w:tr>
      <w:tr w:rsidR="008A5FAF" w:rsidRPr="009E1FAA" w14:paraId="25D52C48" w14:textId="77777777">
        <w:trPr>
          <w:jc w:val="center"/>
        </w:trPr>
        <w:tc>
          <w:tcPr>
            <w:tcW w:w="5100" w:type="dxa"/>
            <w:vAlign w:val="center"/>
          </w:tcPr>
          <w:p w14:paraId="0941621E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sz w:val="18"/>
                <w:lang w:val="fr-FR"/>
              </w:rPr>
              <w:t>Nombre de personnes présentes</w:t>
            </w:r>
          </w:p>
        </w:tc>
        <w:tc>
          <w:tcPr>
            <w:tcW w:w="5100" w:type="dxa"/>
            <w:vAlign w:val="center"/>
          </w:tcPr>
          <w:p w14:paraId="2C5DCED9" w14:textId="77777777" w:rsidR="008A5FAF" w:rsidRPr="009E1FAA" w:rsidRDefault="00E37DDD">
            <w:pPr>
              <w:rPr>
                <w:highlight w:val="yellow"/>
                <w:lang w:val="fr-FR"/>
              </w:rPr>
            </w:pPr>
            <w:r w:rsidRPr="009E1FAA">
              <w:rPr>
                <w:sz w:val="18"/>
                <w:highlight w:val="yellow"/>
                <w:lang w:val="fr-FR"/>
              </w:rPr>
              <w:t>[</w:t>
            </w:r>
            <w:proofErr w:type="gramStart"/>
            <w:r w:rsidRPr="009E1FAA">
              <w:rPr>
                <w:sz w:val="18"/>
                <w:highlight w:val="yellow"/>
                <w:lang w:val="fr-FR"/>
              </w:rPr>
              <w:t>nombre</w:t>
            </w:r>
            <w:proofErr w:type="gramEnd"/>
            <w:r w:rsidRPr="009E1FAA">
              <w:rPr>
                <w:sz w:val="18"/>
                <w:highlight w:val="yellow"/>
                <w:lang w:val="fr-FR"/>
              </w:rPr>
              <w:t>]</w:t>
            </w:r>
          </w:p>
        </w:tc>
      </w:tr>
    </w:tbl>
    <w:p w14:paraId="7E108AA3" w14:textId="77777777" w:rsidR="008A5FAF" w:rsidRPr="009E1FAA" w:rsidRDefault="008A5FAF">
      <w:pPr>
        <w:rPr>
          <w:lang w:val="fr-FR"/>
        </w:rPr>
      </w:pPr>
    </w:p>
    <w:p w14:paraId="5BA3902A" w14:textId="77777777" w:rsidR="008A5FAF" w:rsidRPr="009E1FAA" w:rsidRDefault="00E37DDD">
      <w:pPr>
        <w:pStyle w:val="Titre1"/>
        <w:rPr>
          <w:lang w:val="fr-FR"/>
        </w:rPr>
      </w:pPr>
      <w:r w:rsidRPr="009E1FAA">
        <w:rPr>
          <w:lang w:val="fr-FR"/>
        </w:rPr>
        <w:t>Ordre du jour</w:t>
      </w:r>
    </w:p>
    <w:p w14:paraId="2CDE8C53" w14:textId="38A28141" w:rsidR="008A5FAF" w:rsidRPr="009E1FAA" w:rsidRDefault="00E37DDD" w:rsidP="007258B1">
      <w:pPr>
        <w:pStyle w:val="En-tte"/>
        <w:jc w:val="center"/>
        <w:rPr>
          <w:lang w:val="fr-FR"/>
        </w:rPr>
      </w:pPr>
      <w:r w:rsidRPr="009E1FAA">
        <w:rPr>
          <w:lang w:val="fr-FR"/>
        </w:rPr>
        <w:t xml:space="preserve">Présentation du projet associatif </w:t>
      </w:r>
      <w:r w:rsidR="00EF0A29" w:rsidRPr="009E1FAA">
        <w:rPr>
          <w:lang w:val="fr-FR"/>
        </w:rPr>
        <w:t>AGORA-MF</w:t>
      </w:r>
      <w:r w:rsidRPr="009E1FAA">
        <w:rPr>
          <w:lang w:val="fr-FR"/>
        </w:rPr>
        <w:t xml:space="preserve"> –</w:t>
      </w:r>
      <w:r w:rsidR="00EF0A29" w:rsidRPr="009E1FAA">
        <w:rPr>
          <w:color w:val="646464"/>
          <w:sz w:val="16"/>
          <w:lang w:val="fr-FR"/>
        </w:rPr>
        <w:t xml:space="preserve"> </w:t>
      </w:r>
      <w:r w:rsidR="00EF0A29" w:rsidRPr="009E1FAA">
        <w:rPr>
          <w:lang w:val="fr-FR"/>
        </w:rPr>
        <w:t>Association pour une Gouvernance Ouverte et une Responsabilité Active à Moncourt-Fromonville</w:t>
      </w:r>
      <w:r w:rsidRPr="009E1FAA">
        <w:rPr>
          <w:lang w:val="fr-FR"/>
        </w:rPr>
        <w:t>.</w:t>
      </w:r>
    </w:p>
    <w:p w14:paraId="70BA29A9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Lecture, discussion et adoption des statuts.</w:t>
      </w:r>
    </w:p>
    <w:p w14:paraId="30DD2C9C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Adoption du règlement intérieur ou mandat donné pour sa finalisation.</w:t>
      </w:r>
    </w:p>
    <w:p w14:paraId="30052C06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Fixation du siège social.</w:t>
      </w:r>
    </w:p>
    <w:p w14:paraId="5176A35E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Élection des premiers dirigeants.</w:t>
      </w:r>
    </w:p>
    <w:p w14:paraId="4F662809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Fixation de la cotisation initiale.</w:t>
      </w:r>
    </w:p>
    <w:p w14:paraId="1D1AC7C6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Mandat pour effectuer les formalités de déclaration et d’ouverture bancaire.</w:t>
      </w:r>
    </w:p>
    <w:p w14:paraId="276EBCFD" w14:textId="77777777" w:rsidR="008A5FAF" w:rsidRPr="009E1FAA" w:rsidRDefault="00E37DDD">
      <w:pPr>
        <w:pStyle w:val="Listenumros"/>
        <w:spacing w:after="40"/>
        <w:rPr>
          <w:lang w:val="fr-FR"/>
        </w:rPr>
      </w:pPr>
      <w:r w:rsidRPr="009E1FAA">
        <w:rPr>
          <w:lang w:val="fr-FR"/>
        </w:rPr>
        <w:t>Lancement de la communication officielle.</w:t>
      </w:r>
    </w:p>
    <w:p w14:paraId="5E550961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1 – Constitution de l’association</w:t>
      </w:r>
    </w:p>
    <w:p w14:paraId="7F55B569" w14:textId="657F48BD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L’assemblée décide de constituer une association régie par la loi du 1er juillet 1901, dénommée </w:t>
      </w:r>
      <w:r w:rsidR="007258B1" w:rsidRPr="009E1FAA">
        <w:rPr>
          <w:lang w:val="fr-FR"/>
        </w:rPr>
        <w:t>AGORA-MF –</w:t>
      </w:r>
      <w:r w:rsidR="007258B1" w:rsidRPr="009E1FAA">
        <w:rPr>
          <w:color w:val="646464"/>
          <w:sz w:val="16"/>
          <w:lang w:val="fr-FR"/>
        </w:rPr>
        <w:t xml:space="preserve"> </w:t>
      </w:r>
      <w:r w:rsidR="007258B1" w:rsidRPr="009E1FAA">
        <w:rPr>
          <w:lang w:val="fr-FR"/>
        </w:rPr>
        <w:t>Association pour une Gouvernance Ouverte et une Responsabilité Active à Moncourt-Fromonville</w:t>
      </w:r>
      <w:r w:rsidRPr="009E1FAA">
        <w:rPr>
          <w:lang w:val="fr-FR"/>
        </w:rPr>
        <w:t xml:space="preserve">. Cette résolution est adoptée à </w:t>
      </w:r>
      <w:r w:rsidRPr="009E1FAA">
        <w:rPr>
          <w:highlight w:val="yellow"/>
          <w:lang w:val="fr-FR"/>
        </w:rPr>
        <w:t>[unanimité / majorité de X voix</w:t>
      </w:r>
      <w:r w:rsidRPr="009E1FAA">
        <w:rPr>
          <w:lang w:val="fr-FR"/>
        </w:rPr>
        <w:t>].</w:t>
      </w:r>
    </w:p>
    <w:p w14:paraId="161D81EC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2 – Objet associatif</w:t>
      </w:r>
    </w:p>
    <w:p w14:paraId="050DE91E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L’assemblée adopte l’objet associatif suivant : favoriser l’information, la participation citoyenne, le débat démocratique local, le suivi de la vie communale et la formulation de propositions pour Moncourt-Fromonville. Cette résolution est adoptée à </w:t>
      </w:r>
      <w:r w:rsidRPr="009E1FAA">
        <w:rPr>
          <w:highlight w:val="yellow"/>
          <w:lang w:val="fr-FR"/>
        </w:rPr>
        <w:t>[unanimité / majorité]</w:t>
      </w:r>
      <w:r w:rsidRPr="009E1FAA">
        <w:rPr>
          <w:lang w:val="fr-FR"/>
        </w:rPr>
        <w:t>.</w:t>
      </w:r>
    </w:p>
    <w:p w14:paraId="01B4E816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3 – Adoption des statuts</w:t>
      </w:r>
    </w:p>
    <w:p w14:paraId="143852B6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Après lecture et discussion, l’assemblée adopte les statuts annexés au présent procès-verbal. Les statuts seront signés par au moins deux dirigeants habilités. Cette résolution est adoptée à </w:t>
      </w:r>
      <w:r w:rsidRPr="009E1FAA">
        <w:rPr>
          <w:highlight w:val="yellow"/>
          <w:lang w:val="fr-FR"/>
        </w:rPr>
        <w:t>[unanimité / majorité].</w:t>
      </w:r>
    </w:p>
    <w:p w14:paraId="4FC9C4DE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4 – Siège social</w:t>
      </w:r>
    </w:p>
    <w:p w14:paraId="0A9264B3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Le siège social est fixé à : [adresse complète]. Cette adresse pourra être modifiée conformément aux statuts. Cette résolution est adoptée à </w:t>
      </w:r>
      <w:r w:rsidRPr="009E1FAA">
        <w:rPr>
          <w:highlight w:val="yellow"/>
          <w:lang w:val="fr-FR"/>
        </w:rPr>
        <w:t>[unanimité / majorité]</w:t>
      </w:r>
      <w:r w:rsidRPr="009E1FAA">
        <w:rPr>
          <w:lang w:val="fr-FR"/>
        </w:rPr>
        <w:t>.</w:t>
      </w:r>
    </w:p>
    <w:p w14:paraId="2D2DD7A8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5 – Élection des dirigeants</w:t>
      </w:r>
    </w:p>
    <w:p w14:paraId="52B71D73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Sont élus pour composer le premier bureau : </w:t>
      </w:r>
      <w:r w:rsidRPr="009E1FAA">
        <w:rPr>
          <w:highlight w:val="yellow"/>
          <w:lang w:val="fr-FR"/>
        </w:rPr>
        <w:t>Président(e) : [nom, prénom] ; Trésorier(ère) : [nom, prénom] ; Secrétaire : [nom, prénom] ; autres fonctions : [à compléter]. Cette résolution est adoptée à [unanimité / majorité].</w:t>
      </w:r>
    </w:p>
    <w:p w14:paraId="55F1A150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6 – Cotisation</w:t>
      </w:r>
    </w:p>
    <w:p w14:paraId="31C6606A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La cotisation annuelle initiale est fixée à [montant] euros. Le bureau pourra proposer une cotisation de soutien ou une cotisation réduite. Cette résolution est adoptée à </w:t>
      </w:r>
      <w:r w:rsidRPr="009E1FAA">
        <w:rPr>
          <w:highlight w:val="yellow"/>
          <w:lang w:val="fr-FR"/>
        </w:rPr>
        <w:t>[unanimité / majorité]</w:t>
      </w:r>
      <w:r w:rsidRPr="009E1FAA">
        <w:rPr>
          <w:lang w:val="fr-FR"/>
        </w:rPr>
        <w:t>.</w:t>
      </w:r>
    </w:p>
    <w:p w14:paraId="226DA0FF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7 – Mandat de déclaration</w:t>
      </w:r>
    </w:p>
    <w:p w14:paraId="62C60BFC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L’assemblée donne mandat à [nom, prénom, fonction] pour effectuer toutes les formalités de déclaration, publication au JOAFE, inscription au RNA, ouverture de compte bancaire, souscription d’assurance et démarches administratives nécessaires. Cette résolution est adoptée à </w:t>
      </w:r>
      <w:r w:rsidRPr="009E1FAA">
        <w:rPr>
          <w:highlight w:val="yellow"/>
          <w:lang w:val="fr-FR"/>
        </w:rPr>
        <w:t>[unanimité / majorité].</w:t>
      </w:r>
    </w:p>
    <w:p w14:paraId="62C6A8F9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8 – Séparation avec toute campagne électorale</w:t>
      </w:r>
    </w:p>
    <w:p w14:paraId="7A4D3DE8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L’assemblée rappelle que l’association a une vocation citoyenne et permanente. Elle ne finance aucune campagne électorale, aucun candidat et aucune liste. Cette résolution est adoptée à </w:t>
      </w:r>
      <w:r w:rsidRPr="009E1FAA">
        <w:rPr>
          <w:highlight w:val="yellow"/>
          <w:lang w:val="fr-FR"/>
        </w:rPr>
        <w:t>[unanimité / majorité].</w:t>
      </w:r>
    </w:p>
    <w:p w14:paraId="004CEB3D" w14:textId="77777777" w:rsidR="008A5FAF" w:rsidRPr="009E1FAA" w:rsidRDefault="00E37DDD">
      <w:pPr>
        <w:pStyle w:val="Titre2"/>
        <w:rPr>
          <w:lang w:val="fr-FR"/>
        </w:rPr>
      </w:pPr>
      <w:r w:rsidRPr="009E1FAA">
        <w:rPr>
          <w:lang w:val="fr-FR"/>
        </w:rPr>
        <w:t>Résolution 9 – Lancement public</w:t>
      </w:r>
    </w:p>
    <w:p w14:paraId="21E943AD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L’assemblée autorise le bureau à diffuser un communiqué de lancement, à créer les supports numériques et à organiser une première réunion publique citoyenne. Cette résolution est adoptée à </w:t>
      </w:r>
      <w:r w:rsidRPr="009E1FAA">
        <w:rPr>
          <w:highlight w:val="yellow"/>
          <w:lang w:val="fr-FR"/>
        </w:rPr>
        <w:t>[unanimité / majorité].</w:t>
      </w:r>
    </w:p>
    <w:p w14:paraId="0CD60664" w14:textId="77777777" w:rsidR="008A5FAF" w:rsidRPr="009E1FAA" w:rsidRDefault="00E37DDD">
      <w:pPr>
        <w:pStyle w:val="Titre1"/>
        <w:rPr>
          <w:lang w:val="fr-FR"/>
        </w:rPr>
      </w:pPr>
      <w:r w:rsidRPr="009E1FAA">
        <w:rPr>
          <w:lang w:val="fr-FR"/>
        </w:rPr>
        <w:t>Clôture</w:t>
      </w:r>
    </w:p>
    <w:p w14:paraId="09BFD138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Plus aucune question n’étant inscrite à l’ordre du jour, la séance est levée à </w:t>
      </w:r>
      <w:r w:rsidRPr="009E1FAA">
        <w:rPr>
          <w:highlight w:val="yellow"/>
          <w:lang w:val="fr-FR"/>
        </w:rPr>
        <w:t>[heure]</w:t>
      </w:r>
      <w:r w:rsidRPr="009E1FAA">
        <w:rPr>
          <w:lang w:val="fr-FR"/>
        </w:rPr>
        <w:t>. Le présent procès-verbal est établi pour servir et valoir ce que de droit.</w:t>
      </w:r>
    </w:p>
    <w:p w14:paraId="1ECA0F3D" w14:textId="77777777" w:rsidR="008A5FAF" w:rsidRPr="009E1FAA" w:rsidRDefault="00E37DDD">
      <w:pPr>
        <w:spacing w:after="100" w:line="259" w:lineRule="auto"/>
        <w:rPr>
          <w:lang w:val="fr-FR"/>
        </w:rPr>
      </w:pPr>
      <w:r w:rsidRPr="009E1FAA">
        <w:rPr>
          <w:lang w:val="fr-FR"/>
        </w:rPr>
        <w:t xml:space="preserve">Fait à Moncourt-Fromonville, le </w:t>
      </w:r>
      <w:r w:rsidRPr="009E1FAA">
        <w:rPr>
          <w:highlight w:val="yellow"/>
          <w:lang w:val="fr-FR"/>
        </w:rPr>
        <w:t>[date</w:t>
      </w:r>
      <w:r w:rsidRPr="009E1FAA">
        <w:rPr>
          <w:lang w:val="fr-FR"/>
        </w:rPr>
        <w:t>].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A5FAF" w:rsidRPr="009E1FAA" w14:paraId="5F68EFE2" w14:textId="77777777">
        <w:trPr>
          <w:jc w:val="center"/>
        </w:trPr>
        <w:tc>
          <w:tcPr>
            <w:tcW w:w="5100" w:type="dxa"/>
            <w:vAlign w:val="center"/>
          </w:tcPr>
          <w:p w14:paraId="48B74BFC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b/>
                <w:color w:val="17365D"/>
                <w:sz w:val="18"/>
                <w:lang w:val="fr-FR"/>
              </w:rPr>
              <w:t>Président de séance</w:t>
            </w:r>
          </w:p>
        </w:tc>
        <w:tc>
          <w:tcPr>
            <w:tcW w:w="5100" w:type="dxa"/>
            <w:vAlign w:val="center"/>
          </w:tcPr>
          <w:p w14:paraId="3AEADE8F" w14:textId="77777777" w:rsidR="008A5FAF" w:rsidRPr="009E1FAA" w:rsidRDefault="00E37DDD">
            <w:pPr>
              <w:rPr>
                <w:lang w:val="fr-FR"/>
              </w:rPr>
            </w:pPr>
            <w:r w:rsidRPr="009E1FAA">
              <w:rPr>
                <w:b/>
                <w:color w:val="17365D"/>
                <w:sz w:val="18"/>
                <w:lang w:val="fr-FR"/>
              </w:rPr>
              <w:t>Secrétaire de séance</w:t>
            </w:r>
          </w:p>
        </w:tc>
      </w:tr>
      <w:tr w:rsidR="008A5FAF" w:rsidRPr="009E1FAA" w14:paraId="7ED67638" w14:textId="77777777">
        <w:trPr>
          <w:jc w:val="center"/>
        </w:trPr>
        <w:tc>
          <w:tcPr>
            <w:tcW w:w="5100" w:type="dxa"/>
          </w:tcPr>
          <w:p w14:paraId="57C7AC6F" w14:textId="77777777" w:rsidR="008A5FAF" w:rsidRPr="009E1FAA" w:rsidRDefault="00E37DDD">
            <w:pPr>
              <w:spacing w:after="320"/>
              <w:rPr>
                <w:lang w:val="fr-FR"/>
              </w:rPr>
            </w:pPr>
            <w:r w:rsidRPr="009E1FAA">
              <w:rPr>
                <w:lang w:val="fr-FR"/>
              </w:rPr>
              <w:t>Nom :</w:t>
            </w:r>
            <w:r w:rsidRPr="009E1FAA">
              <w:rPr>
                <w:lang w:val="fr-FR"/>
              </w:rPr>
              <w:br/>
              <w:t>Fonction :</w:t>
            </w:r>
            <w:r w:rsidRPr="009E1FAA">
              <w:rPr>
                <w:lang w:val="fr-FR"/>
              </w:rPr>
              <w:br/>
              <w:t>Signature :</w:t>
            </w:r>
          </w:p>
        </w:tc>
        <w:tc>
          <w:tcPr>
            <w:tcW w:w="5100" w:type="dxa"/>
          </w:tcPr>
          <w:p w14:paraId="222EF76B" w14:textId="77777777" w:rsidR="008A5FAF" w:rsidRPr="009E1FAA" w:rsidRDefault="00E37DDD">
            <w:pPr>
              <w:spacing w:after="320"/>
              <w:rPr>
                <w:lang w:val="fr-FR"/>
              </w:rPr>
            </w:pPr>
            <w:r w:rsidRPr="009E1FAA">
              <w:rPr>
                <w:lang w:val="fr-FR"/>
              </w:rPr>
              <w:t>Nom :</w:t>
            </w:r>
            <w:r w:rsidRPr="009E1FAA">
              <w:rPr>
                <w:lang w:val="fr-FR"/>
              </w:rPr>
              <w:br/>
              <w:t>Fonction :</w:t>
            </w:r>
            <w:r w:rsidRPr="009E1FAA">
              <w:rPr>
                <w:lang w:val="fr-FR"/>
              </w:rPr>
              <w:br/>
              <w:t>Signature :</w:t>
            </w:r>
          </w:p>
        </w:tc>
      </w:tr>
    </w:tbl>
    <w:p w14:paraId="048244F3" w14:textId="77777777" w:rsidR="008A5FAF" w:rsidRPr="009E1FAA" w:rsidRDefault="008A5FAF">
      <w:pPr>
        <w:rPr>
          <w:lang w:val="fr-FR"/>
        </w:rPr>
      </w:pPr>
    </w:p>
    <w:sectPr w:rsidR="008A5FAF" w:rsidRPr="009E1FAA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E3C5" w14:textId="77777777" w:rsidR="00CC0E16" w:rsidRDefault="00CC0E16">
      <w:pPr>
        <w:spacing w:after="0" w:line="240" w:lineRule="auto"/>
      </w:pPr>
      <w:r>
        <w:separator/>
      </w:r>
    </w:p>
  </w:endnote>
  <w:endnote w:type="continuationSeparator" w:id="0">
    <w:p w14:paraId="37D1A6F3" w14:textId="77777777" w:rsidR="00CC0E16" w:rsidRDefault="00CC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BFE2" w14:textId="77777777" w:rsidR="008A5FAF" w:rsidRDefault="00E37DDD">
    <w:pPr>
      <w:pStyle w:val="Pieddepage"/>
      <w:jc w:val="center"/>
    </w:pPr>
    <w:proofErr w:type="spellStart"/>
    <w:r>
      <w:rPr>
        <w:color w:val="6E6E6E"/>
        <w:sz w:val="16"/>
      </w:rPr>
      <w:t>Projet</w:t>
    </w:r>
    <w:proofErr w:type="spellEnd"/>
    <w:r>
      <w:rPr>
        <w:color w:val="6E6E6E"/>
        <w:sz w:val="16"/>
      </w:rPr>
      <w:t xml:space="preserve"> de documents </w:t>
    </w:r>
    <w:proofErr w:type="spellStart"/>
    <w:r>
      <w:rPr>
        <w:color w:val="6E6E6E"/>
        <w:sz w:val="16"/>
      </w:rPr>
      <w:t>associatifs</w:t>
    </w:r>
    <w:proofErr w:type="spellEnd"/>
    <w:r>
      <w:rPr>
        <w:color w:val="6E6E6E"/>
        <w:sz w:val="16"/>
      </w:rPr>
      <w:t xml:space="preserve"> – Moncourt-Fromonville – 02 </w:t>
    </w:r>
    <w:proofErr w:type="spellStart"/>
    <w:r>
      <w:rPr>
        <w:color w:val="6E6E6E"/>
        <w:sz w:val="16"/>
      </w:rPr>
      <w:t>juin</w:t>
    </w:r>
    <w:proofErr w:type="spellEnd"/>
    <w:r>
      <w:rPr>
        <w:color w:val="6E6E6E"/>
        <w:sz w:val="16"/>
      </w:rPr>
      <w:t xml:space="preserve"> 2026 – Document de travail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BFB6" w14:textId="77777777" w:rsidR="00CC0E16" w:rsidRDefault="00CC0E16">
      <w:pPr>
        <w:spacing w:after="0" w:line="240" w:lineRule="auto"/>
      </w:pPr>
      <w:r>
        <w:separator/>
      </w:r>
    </w:p>
  </w:footnote>
  <w:footnote w:type="continuationSeparator" w:id="0">
    <w:p w14:paraId="3CD6B634" w14:textId="77777777" w:rsidR="00CC0E16" w:rsidRDefault="00CC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63EB" w14:textId="7121A016" w:rsidR="00863A30" w:rsidRPr="00CF33E1" w:rsidRDefault="00863A30" w:rsidP="00863A30">
    <w:pPr>
      <w:pStyle w:val="En-tte"/>
      <w:jc w:val="center"/>
      <w:rPr>
        <w:lang w:val="fr-FR"/>
      </w:rPr>
    </w:pPr>
    <w:r w:rsidRPr="00CF33E1">
      <w:rPr>
        <w:noProof/>
        <w:lang w:val="fr-FR"/>
      </w:rPr>
      <w:drawing>
        <wp:inline distT="0" distB="0" distL="0" distR="0" wp14:anchorId="06EAFBC7" wp14:editId="7FC9A6C1">
          <wp:extent cx="521609" cy="495669"/>
          <wp:effectExtent l="0" t="0" r="0" b="0"/>
          <wp:docPr id="16858994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899439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09" cy="495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F33E1">
      <w:rPr>
        <w:lang w:val="fr-FR"/>
      </w:rPr>
      <w:t xml:space="preserve">  </w:t>
    </w:r>
    <w:r>
      <w:rPr>
        <w:color w:val="646464"/>
        <w:sz w:val="16"/>
        <w:lang w:val="fr-FR"/>
      </w:rPr>
      <w:t>AGORA-MF</w:t>
    </w:r>
    <w:r w:rsidRPr="00CF33E1">
      <w:rPr>
        <w:color w:val="646464"/>
        <w:sz w:val="16"/>
        <w:lang w:val="fr-FR"/>
      </w:rPr>
      <w:t xml:space="preserve"> – </w:t>
    </w:r>
    <w:r>
      <w:rPr>
        <w:color w:val="646464"/>
        <w:sz w:val="16"/>
        <w:lang w:val="fr-FR"/>
      </w:rPr>
      <w:t>Association pour une Gouvernance Ouverte et une Responsabilité Active</w:t>
    </w:r>
    <w:r>
      <w:rPr>
        <w:color w:val="646464"/>
        <w:sz w:val="16"/>
        <w:lang w:val="fr-FR"/>
      </w:rPr>
      <w:t xml:space="preserve"> à Moncourt-Fromonville</w:t>
    </w:r>
  </w:p>
  <w:p w14:paraId="62300B2B" w14:textId="62C0C3EE" w:rsidR="008A5FAF" w:rsidRPr="00863A30" w:rsidRDefault="008A5FAF" w:rsidP="00863A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36838">
    <w:abstractNumId w:val="8"/>
  </w:num>
  <w:num w:numId="2" w16cid:durableId="1678536770">
    <w:abstractNumId w:val="6"/>
  </w:num>
  <w:num w:numId="3" w16cid:durableId="906458363">
    <w:abstractNumId w:val="5"/>
  </w:num>
  <w:num w:numId="4" w16cid:durableId="1071275503">
    <w:abstractNumId w:val="4"/>
  </w:num>
  <w:num w:numId="5" w16cid:durableId="1921132780">
    <w:abstractNumId w:val="7"/>
  </w:num>
  <w:num w:numId="6" w16cid:durableId="1841919663">
    <w:abstractNumId w:val="3"/>
  </w:num>
  <w:num w:numId="7" w16cid:durableId="1968853889">
    <w:abstractNumId w:val="2"/>
  </w:num>
  <w:num w:numId="8" w16cid:durableId="1300065787">
    <w:abstractNumId w:val="1"/>
  </w:num>
  <w:num w:numId="9" w16cid:durableId="128542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9A5"/>
    <w:rsid w:val="0015074B"/>
    <w:rsid w:val="0029639D"/>
    <w:rsid w:val="00326F90"/>
    <w:rsid w:val="004D0931"/>
    <w:rsid w:val="00510872"/>
    <w:rsid w:val="007258B1"/>
    <w:rsid w:val="007A5D95"/>
    <w:rsid w:val="00863A30"/>
    <w:rsid w:val="008A5FAF"/>
    <w:rsid w:val="009E1FAA"/>
    <w:rsid w:val="00AA1D8D"/>
    <w:rsid w:val="00B47730"/>
    <w:rsid w:val="00BF6877"/>
    <w:rsid w:val="00CB0664"/>
    <w:rsid w:val="00CC0E16"/>
    <w:rsid w:val="00E37DDD"/>
    <w:rsid w:val="00EF0A29"/>
    <w:rsid w:val="00F97C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2A9F2F12-0764-43C0-AEA2-1C3499C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32323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1A07A"/>
      <w:sz w:val="23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UNESmall">
    <w:name w:val="LUNE Small"/>
    <w:rPr>
      <w:rFonts w:ascii="Arial" w:eastAsia="Arial" w:hAnsi="Arial"/>
      <w:color w:val="5A5A5A"/>
      <w:sz w:val="17"/>
    </w:rPr>
  </w:style>
  <w:style w:type="paragraph" w:customStyle="1" w:styleId="LUNEBox">
    <w:name w:val="LUNE Box"/>
    <w:rPr>
      <w:rFonts w:ascii="Arial" w:eastAsia="Arial" w:hAnsi="Arial"/>
      <w:color w:val="23232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herve LINA</cp:lastModifiedBy>
  <cp:revision>9</cp:revision>
  <dcterms:created xsi:type="dcterms:W3CDTF">2013-12-23T23:15:00Z</dcterms:created>
  <dcterms:modified xsi:type="dcterms:W3CDTF">2026-06-17T08:39:00Z</dcterms:modified>
  <cp:category/>
</cp:coreProperties>
</file>